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4F4" w:rsidRDefault="009B24F4" w:rsidP="009B24F4">
      <w:pPr>
        <w:tabs>
          <w:tab w:val="left" w:pos="2175"/>
        </w:tabs>
        <w:ind w:left="6096"/>
        <w:jc w:val="left"/>
      </w:pPr>
      <w:r>
        <w:t>УТВЕРЖДЕНО</w:t>
      </w:r>
    </w:p>
    <w:p w:rsidR="009B24F4" w:rsidRDefault="009B24F4" w:rsidP="009B24F4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9B24F4" w:rsidRDefault="009B24F4" w:rsidP="009B24F4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9B24F4" w:rsidRDefault="009B24F4" w:rsidP="009B24F4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9B24F4" w:rsidRDefault="009B24F4" w:rsidP="009B24F4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BE2B3D" w:rsidRDefault="00BE2B3D" w:rsidP="00A13D0A">
      <w:pPr>
        <w:jc w:val="center"/>
        <w:rPr>
          <w:b/>
        </w:rPr>
      </w:pPr>
    </w:p>
    <w:p w:rsidR="009B24F4" w:rsidRDefault="009B24F4" w:rsidP="00A13D0A">
      <w:pPr>
        <w:jc w:val="center"/>
        <w:rPr>
          <w:b/>
        </w:rPr>
      </w:pPr>
    </w:p>
    <w:p w:rsidR="007077E1" w:rsidRPr="009B24F4" w:rsidRDefault="007077E1" w:rsidP="007077E1">
      <w:pPr>
        <w:jc w:val="center"/>
        <w:rPr>
          <w:b/>
        </w:rPr>
      </w:pPr>
      <w:r w:rsidRPr="009B24F4">
        <w:rPr>
          <w:b/>
        </w:rPr>
        <w:t xml:space="preserve">ИНСТРУКЦИЯ </w:t>
      </w:r>
    </w:p>
    <w:p w:rsidR="007077E1" w:rsidRPr="009B24F4" w:rsidRDefault="005D3663" w:rsidP="007077E1">
      <w:pPr>
        <w:jc w:val="center"/>
        <w:rPr>
          <w:b/>
        </w:rPr>
      </w:pPr>
      <w:r w:rsidRPr="009B24F4">
        <w:rPr>
          <w:b/>
        </w:rPr>
        <w:t xml:space="preserve">по охране </w:t>
      </w:r>
      <w:proofErr w:type="gramStart"/>
      <w:r w:rsidRPr="009B24F4">
        <w:rPr>
          <w:b/>
        </w:rPr>
        <w:t>труда  при</w:t>
      </w:r>
      <w:proofErr w:type="gramEnd"/>
      <w:r w:rsidRPr="009B24F4">
        <w:rPr>
          <w:b/>
        </w:rPr>
        <w:t xml:space="preserve"> работе на </w:t>
      </w:r>
      <w:proofErr w:type="spellStart"/>
      <w:r w:rsidRPr="009B24F4">
        <w:rPr>
          <w:b/>
        </w:rPr>
        <w:t>деревофуговальном</w:t>
      </w:r>
      <w:proofErr w:type="spellEnd"/>
      <w:r w:rsidRPr="009B24F4">
        <w:rPr>
          <w:b/>
        </w:rPr>
        <w:t xml:space="preserve"> станке</w:t>
      </w:r>
    </w:p>
    <w:p w:rsidR="0036126A" w:rsidRPr="009B24F4" w:rsidRDefault="00CA3A4F" w:rsidP="007077E1">
      <w:pPr>
        <w:jc w:val="center"/>
        <w:rPr>
          <w:b/>
        </w:rPr>
      </w:pPr>
      <w:r w:rsidRPr="009B24F4">
        <w:rPr>
          <w:b/>
        </w:rPr>
        <w:t>ИОТ-03</w:t>
      </w:r>
      <w:r w:rsidR="009B24F4" w:rsidRPr="009B24F4">
        <w:rPr>
          <w:b/>
        </w:rPr>
        <w:t>7</w:t>
      </w:r>
      <w:r w:rsidR="00C93AAE" w:rsidRPr="009B24F4">
        <w:rPr>
          <w:b/>
        </w:rPr>
        <w:t>-20</w:t>
      </w:r>
      <w:r w:rsidR="00D05AB5" w:rsidRPr="009B24F4">
        <w:rPr>
          <w:b/>
        </w:rPr>
        <w:t>22</w:t>
      </w:r>
    </w:p>
    <w:p w:rsidR="006953A8" w:rsidRDefault="006953A8" w:rsidP="006953A8">
      <w:pPr>
        <w:jc w:val="left"/>
      </w:pPr>
    </w:p>
    <w:p w:rsidR="006953A8" w:rsidRDefault="006953A8" w:rsidP="00B82047">
      <w:pPr>
        <w:jc w:val="left"/>
      </w:pPr>
      <w:bookmarkStart w:id="0" w:name="_GoBack"/>
      <w:bookmarkEnd w:id="0"/>
    </w:p>
    <w:p w:rsidR="00CA3A4F" w:rsidRPr="00CA3A4F" w:rsidRDefault="00CA3A4F" w:rsidP="00CA3A4F">
      <w:pPr>
        <w:jc w:val="center"/>
        <w:rPr>
          <w:b/>
        </w:rPr>
      </w:pPr>
      <w:r>
        <w:rPr>
          <w:b/>
        </w:rPr>
        <w:t>1. Общие требования охраны труда</w:t>
      </w:r>
    </w:p>
    <w:p w:rsidR="00CA3A4F" w:rsidRDefault="00CA3A4F" w:rsidP="00CA3A4F">
      <w:pPr>
        <w:jc w:val="left"/>
      </w:pPr>
      <w:r>
        <w:t xml:space="preserve">1.1. К самостоятельной работе на </w:t>
      </w:r>
      <w:proofErr w:type="spellStart"/>
      <w:r>
        <w:t>деревофуговальном</w:t>
      </w:r>
      <w:proofErr w:type="spellEnd"/>
      <w:r>
        <w:t xml:space="preserve"> станке допускаются лица в возрасте не моложе 18 лет, прошедшие соответствующую подготовку, инструктаж по охране труда, медицинский осмотр и не имеющие противопоказаний по состоянию здоровья. </w:t>
      </w:r>
    </w:p>
    <w:p w:rsidR="00CA3A4F" w:rsidRDefault="00CA3A4F" w:rsidP="00CA3A4F">
      <w:pPr>
        <w:jc w:val="left"/>
      </w:pPr>
      <w:r>
        <w:t xml:space="preserve"> К работе на </w:t>
      </w:r>
      <w:proofErr w:type="spellStart"/>
      <w:r>
        <w:t>деревофуговальном</w:t>
      </w:r>
      <w:proofErr w:type="spellEnd"/>
      <w:r>
        <w:t xml:space="preserve"> станке учащиеся не допускаются. </w:t>
      </w:r>
    </w:p>
    <w:p w:rsidR="00CA3A4F" w:rsidRDefault="00CA3A4F" w:rsidP="00CA3A4F">
      <w:pPr>
        <w:jc w:val="left"/>
      </w:pPr>
      <w:r>
        <w:t xml:space="preserve"> 1.2. При работе на </w:t>
      </w:r>
      <w:proofErr w:type="spellStart"/>
      <w:r>
        <w:t>деревофуговальном</w:t>
      </w:r>
      <w:proofErr w:type="spellEnd"/>
      <w:r>
        <w:t xml:space="preserve"> станке соблюдать правила внутреннего трудового распорядка, установленные режимы труда и отдыха. </w:t>
      </w:r>
    </w:p>
    <w:p w:rsidR="00CA3A4F" w:rsidRDefault="00CA3A4F" w:rsidP="00CA3A4F">
      <w:pPr>
        <w:jc w:val="left"/>
      </w:pPr>
      <w:r>
        <w:t xml:space="preserve"> 1.3. При работе на </w:t>
      </w:r>
      <w:proofErr w:type="spellStart"/>
      <w:r>
        <w:t>деревофуговальном</w:t>
      </w:r>
      <w:proofErr w:type="spellEnd"/>
      <w:r>
        <w:t xml:space="preserve"> станке возможно воздействие на работающих следующих опасных и вредных производственных факторов: </w:t>
      </w:r>
    </w:p>
    <w:p w:rsidR="00CA3A4F" w:rsidRDefault="00CA3A4F" w:rsidP="00CA3A4F">
      <w:pPr>
        <w:jc w:val="left"/>
      </w:pPr>
      <w:r>
        <w:t xml:space="preserve"> </w:t>
      </w:r>
      <w:proofErr w:type="spellStart"/>
      <w:r>
        <w:t>травмирование</w:t>
      </w:r>
      <w:proofErr w:type="spellEnd"/>
      <w:r>
        <w:t xml:space="preserve"> рук при работе без колодок и толкателей; </w:t>
      </w:r>
    </w:p>
    <w:p w:rsidR="00CA3A4F" w:rsidRDefault="00CA3A4F" w:rsidP="00CA3A4F">
      <w:pPr>
        <w:jc w:val="left"/>
      </w:pPr>
      <w:r>
        <w:t xml:space="preserve"> работа без защитного ограждения приводных ремней; </w:t>
      </w:r>
    </w:p>
    <w:p w:rsidR="00CA3A4F" w:rsidRDefault="00CA3A4F" w:rsidP="00CA3A4F">
      <w:pPr>
        <w:jc w:val="left"/>
      </w:pPr>
      <w:r>
        <w:t xml:space="preserve"> работа с неправильно установленными ножами; </w:t>
      </w:r>
    </w:p>
    <w:p w:rsidR="00CA3A4F" w:rsidRDefault="00CA3A4F" w:rsidP="00CA3A4F">
      <w:pPr>
        <w:jc w:val="left"/>
      </w:pPr>
      <w:r>
        <w:t xml:space="preserve"> неисправности электрооборудования станка и заземления его корпуса. </w:t>
      </w:r>
    </w:p>
    <w:p w:rsidR="00CA3A4F" w:rsidRDefault="00CA3A4F" w:rsidP="00CA3A4F">
      <w:pPr>
        <w:jc w:val="left"/>
      </w:pPr>
      <w:r>
        <w:t xml:space="preserve"> 1.4. При работе на </w:t>
      </w:r>
      <w:proofErr w:type="spellStart"/>
      <w:r>
        <w:t>деревофуговальном</w:t>
      </w:r>
      <w:proofErr w:type="spellEnd"/>
      <w:r>
        <w:t xml:space="preserve"> станке должна использоваться следующая спецодежда и индивидуальные средства защиты: халат хлопчатобумажный, берет, рукавицы, защитные очки. На полу около станка должна быть деревянная решетка с диэлектрическим ковриком. </w:t>
      </w:r>
    </w:p>
    <w:p w:rsidR="00CA3A4F" w:rsidRDefault="00CA3A4F" w:rsidP="00CA3A4F">
      <w:pPr>
        <w:jc w:val="left"/>
      </w:pPr>
      <w:r>
        <w:t xml:space="preserve"> 1.5. В мастерской должна быть </w:t>
      </w:r>
      <w:proofErr w:type="spellStart"/>
      <w:r>
        <w:t>медаптечка</w:t>
      </w:r>
      <w:proofErr w:type="spellEnd"/>
      <w:r>
        <w:t xml:space="preserve"> с набором необходимых медикаментов и перевязочных средств для оказания первой помощи при травмах. </w:t>
      </w:r>
    </w:p>
    <w:p w:rsidR="00CA3A4F" w:rsidRDefault="00CA3A4F" w:rsidP="00CA3A4F">
      <w:pPr>
        <w:jc w:val="left"/>
      </w:pPr>
      <w:r>
        <w:t xml:space="preserve"> 1.6. Работающие обязаны соблюдать правила пожарной безопасности, знать места расположения первичных средств пожаротушения. Мастерская должна быть обеспечена первичными средствами пожаротушения: огнетушителем химическим пенным, огнетушителем углекислотным или порошковым и ящиком с песком. </w:t>
      </w:r>
    </w:p>
    <w:p w:rsidR="00CA3A4F" w:rsidRDefault="00CA3A4F" w:rsidP="00CA3A4F">
      <w:pPr>
        <w:jc w:val="left"/>
      </w:pPr>
      <w:r>
        <w:t xml:space="preserve"> 1.7. При несчастном случае пострадавший или очевидец несчастного случая обязан немедленно сообщить администрации учреждения. При неисправности оборудования прекратить работу и сообщить об этом администрации учреждения. </w:t>
      </w:r>
    </w:p>
    <w:p w:rsidR="00CA3A4F" w:rsidRDefault="00CA3A4F" w:rsidP="00CA3A4F">
      <w:pPr>
        <w:jc w:val="left"/>
      </w:pPr>
      <w:r>
        <w:t xml:space="preserve"> 1.8. В процессе работы соблюдать правила ношения спецодежды, пользования средствами индивидуальной и коллективной защиты, соблюдать правила личной гигиены, содержать в чистоте рабочее место. </w:t>
      </w:r>
    </w:p>
    <w:p w:rsidR="00CA3A4F" w:rsidRDefault="00CA3A4F" w:rsidP="00CA3A4F">
      <w:pPr>
        <w:jc w:val="left"/>
      </w:pPr>
      <w:r>
        <w:t xml:space="preserve"> 1.9. Лица, допустившие невыполнение или нарушение инструкции по охране труда, привлекаются к </w:t>
      </w:r>
      <w:proofErr w:type="gramStart"/>
      <w:r>
        <w:t>дисциплинарной  ответственности</w:t>
      </w:r>
      <w:proofErr w:type="gramEnd"/>
      <w:r>
        <w:t xml:space="preserve">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CA3A4F" w:rsidRDefault="00CA3A4F" w:rsidP="00CA3A4F">
      <w:pPr>
        <w:jc w:val="left"/>
      </w:pPr>
    </w:p>
    <w:p w:rsidR="00CA3A4F" w:rsidRPr="00CA3A4F" w:rsidRDefault="00CA3A4F" w:rsidP="00CA3A4F">
      <w:pPr>
        <w:jc w:val="center"/>
        <w:rPr>
          <w:b/>
        </w:rPr>
      </w:pPr>
      <w:r>
        <w:rPr>
          <w:b/>
        </w:rPr>
        <w:t>2. Требования охраны труда</w:t>
      </w:r>
      <w:r w:rsidRPr="00CA3A4F">
        <w:rPr>
          <w:b/>
        </w:rPr>
        <w:t xml:space="preserve"> перед началом работы</w:t>
      </w:r>
    </w:p>
    <w:p w:rsidR="00CA3A4F" w:rsidRDefault="00CA3A4F" w:rsidP="00CA3A4F">
      <w:pPr>
        <w:jc w:val="left"/>
      </w:pPr>
      <w:r>
        <w:t xml:space="preserve">2.1. Надеть спецодежду, волосы тщательно заправить под берет. </w:t>
      </w:r>
    </w:p>
    <w:p w:rsidR="00CA3A4F" w:rsidRDefault="00CA3A4F" w:rsidP="00CA3A4F">
      <w:pPr>
        <w:jc w:val="left"/>
      </w:pPr>
      <w:r>
        <w:t xml:space="preserve"> 2.2. Проверить отсутствие на рабочем месте посторонних предметов. </w:t>
      </w:r>
    </w:p>
    <w:p w:rsidR="00CA3A4F" w:rsidRDefault="00CA3A4F" w:rsidP="00CA3A4F">
      <w:pPr>
        <w:jc w:val="left"/>
      </w:pPr>
      <w:r>
        <w:t xml:space="preserve"> 2.3. При работе на комбинированном станке циркулярная пила должна надежно закрыта защитным кожухом. </w:t>
      </w:r>
    </w:p>
    <w:p w:rsidR="00CA3A4F" w:rsidRDefault="00CA3A4F" w:rsidP="00CA3A4F">
      <w:pPr>
        <w:jc w:val="left"/>
      </w:pPr>
      <w:r>
        <w:t xml:space="preserve"> 2.4. Проверить правильность установки ножей, надежность их крепления, а также наличие соединения заземления с корпусом станка. </w:t>
      </w:r>
    </w:p>
    <w:p w:rsidR="00CA3A4F" w:rsidRDefault="00CA3A4F" w:rsidP="00CA3A4F">
      <w:pPr>
        <w:jc w:val="left"/>
      </w:pPr>
      <w:r>
        <w:t xml:space="preserve"> 2.5. Проверить исправную работу станка на холостом ходу.</w:t>
      </w:r>
    </w:p>
    <w:p w:rsidR="00CA3A4F" w:rsidRDefault="00CA3A4F" w:rsidP="00CA3A4F">
      <w:pPr>
        <w:jc w:val="left"/>
      </w:pPr>
    </w:p>
    <w:p w:rsidR="005D3663" w:rsidRDefault="005D3663" w:rsidP="00CA3A4F">
      <w:pPr>
        <w:jc w:val="center"/>
        <w:rPr>
          <w:b/>
        </w:rPr>
      </w:pPr>
    </w:p>
    <w:p w:rsidR="00CA3A4F" w:rsidRPr="00CA3A4F" w:rsidRDefault="00CA3A4F" w:rsidP="00CA3A4F">
      <w:pPr>
        <w:jc w:val="center"/>
        <w:rPr>
          <w:b/>
        </w:rPr>
      </w:pPr>
      <w:r>
        <w:rPr>
          <w:b/>
        </w:rPr>
        <w:t>3. Требования охраны труда</w:t>
      </w:r>
      <w:r w:rsidRPr="00CA3A4F">
        <w:rPr>
          <w:b/>
        </w:rPr>
        <w:t xml:space="preserve"> во время работы</w:t>
      </w:r>
    </w:p>
    <w:p w:rsidR="00CA3A4F" w:rsidRDefault="00CA3A4F" w:rsidP="00CA3A4F">
      <w:pPr>
        <w:jc w:val="left"/>
      </w:pPr>
      <w:r>
        <w:lastRenderedPageBreak/>
        <w:t xml:space="preserve">3.1. Включить вытяжную вентиляцию   и местные отсосы древесной пыли, надеть рукавицы и защитные очки. </w:t>
      </w:r>
    </w:p>
    <w:p w:rsidR="00CA3A4F" w:rsidRDefault="00CA3A4F" w:rsidP="00CA3A4F">
      <w:pPr>
        <w:jc w:val="left"/>
      </w:pPr>
      <w:r>
        <w:t xml:space="preserve"> 3.2. При ручной подаче заготовки пользоваться наводящими колодками или толкателями. </w:t>
      </w:r>
    </w:p>
    <w:p w:rsidR="00CA3A4F" w:rsidRDefault="00CA3A4F" w:rsidP="00CA3A4F">
      <w:pPr>
        <w:jc w:val="left"/>
      </w:pPr>
      <w:r>
        <w:t xml:space="preserve"> 3.3. Не прижимать заготовку рукой, а использовать для этого прижимное приспособление. </w:t>
      </w:r>
    </w:p>
    <w:p w:rsidR="00CA3A4F" w:rsidRDefault="00CA3A4F" w:rsidP="00CA3A4F">
      <w:pPr>
        <w:jc w:val="left"/>
      </w:pPr>
      <w:r>
        <w:t xml:space="preserve"> 3.4. При обработке заготовки с длиной, превышающей длину рабочего стола станка, пользоваться подставками в виде козел с роликами. </w:t>
      </w:r>
    </w:p>
    <w:p w:rsidR="00CA3A4F" w:rsidRDefault="00CA3A4F" w:rsidP="00CA3A4F">
      <w:pPr>
        <w:jc w:val="left"/>
      </w:pPr>
      <w:r>
        <w:t xml:space="preserve"> 3.5. Не удалять стружку при работающем станке. </w:t>
      </w:r>
    </w:p>
    <w:p w:rsidR="00CA3A4F" w:rsidRDefault="00CA3A4F" w:rsidP="00CA3A4F">
      <w:pPr>
        <w:jc w:val="left"/>
      </w:pPr>
      <w:r>
        <w:t xml:space="preserve"> 3.6. Материалы и детали складывать аккуратно в определенном месте так, чтобы они не мешали работе. </w:t>
      </w:r>
    </w:p>
    <w:p w:rsidR="00CA3A4F" w:rsidRDefault="00CA3A4F" w:rsidP="00CA3A4F">
      <w:pPr>
        <w:jc w:val="left"/>
      </w:pPr>
      <w:r>
        <w:t xml:space="preserve"> 3.7. При работе на комбинированном станке запрещается одновременно работать на фуговальной и циркульной частях станка. </w:t>
      </w:r>
    </w:p>
    <w:p w:rsidR="00CA3A4F" w:rsidRDefault="00CA3A4F" w:rsidP="00CA3A4F">
      <w:pPr>
        <w:jc w:val="left"/>
      </w:pPr>
      <w:r>
        <w:t xml:space="preserve"> 3.8. Не останавливать и не тормозить рукой выключенный, но еще продолжающий вращаться ножевой вал. </w:t>
      </w:r>
    </w:p>
    <w:p w:rsidR="00CA3A4F" w:rsidRDefault="00CA3A4F" w:rsidP="00CA3A4F">
      <w:pPr>
        <w:jc w:val="left"/>
      </w:pPr>
      <w:r>
        <w:t xml:space="preserve"> 3.9. Не оставлять работающий станок без присмотра.</w:t>
      </w:r>
    </w:p>
    <w:p w:rsidR="00CA3A4F" w:rsidRDefault="00CA3A4F" w:rsidP="00CA3A4F">
      <w:pPr>
        <w:jc w:val="left"/>
      </w:pPr>
    </w:p>
    <w:p w:rsidR="00CA3A4F" w:rsidRPr="00CA3A4F" w:rsidRDefault="00CA3A4F" w:rsidP="00CA3A4F">
      <w:pPr>
        <w:jc w:val="center"/>
        <w:rPr>
          <w:b/>
        </w:rPr>
      </w:pPr>
      <w:r>
        <w:rPr>
          <w:b/>
        </w:rPr>
        <w:t>4. Требования охраны труда</w:t>
      </w:r>
      <w:r w:rsidRPr="00CA3A4F">
        <w:rPr>
          <w:b/>
        </w:rPr>
        <w:t xml:space="preserve"> в аварийных ситуациях</w:t>
      </w:r>
    </w:p>
    <w:p w:rsidR="00CA3A4F" w:rsidRDefault="00CA3A4F" w:rsidP="00CA3A4F">
      <w:pPr>
        <w:jc w:val="left"/>
      </w:pPr>
      <w:r>
        <w:t xml:space="preserve">4.1. При возникновении неисправности в работе станка, повышенной вибрации ножевого вала, а также при неисправности заземления корпуса станка, прекратить работу, отвести пиломатериал от ножевого вала и выключить станок. Работу продолжать только после устранения неисправности. </w:t>
      </w:r>
    </w:p>
    <w:p w:rsidR="00CA3A4F" w:rsidRDefault="00CA3A4F" w:rsidP="00CA3A4F">
      <w:pPr>
        <w:jc w:val="left"/>
      </w:pPr>
      <w:r>
        <w:t xml:space="preserve"> 4.2. При загорании электрооборудования станка немедленно выключить станок и приступить к тушению очага возгорания углекислотным, порошковым огнетушителем или песком. </w:t>
      </w:r>
    </w:p>
    <w:p w:rsidR="00CA3A4F" w:rsidRDefault="00CA3A4F" w:rsidP="00CA3A4F">
      <w:pPr>
        <w:jc w:val="left"/>
      </w:pPr>
      <w:r>
        <w:t xml:space="preserve"> 4.3.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CA3A4F" w:rsidRDefault="00CA3A4F" w:rsidP="00CA3A4F">
      <w:pPr>
        <w:jc w:val="left"/>
      </w:pPr>
    </w:p>
    <w:p w:rsidR="00CA3A4F" w:rsidRPr="00CA3A4F" w:rsidRDefault="00CA3A4F" w:rsidP="00CA3A4F">
      <w:pPr>
        <w:jc w:val="center"/>
        <w:rPr>
          <w:b/>
        </w:rPr>
      </w:pPr>
      <w:r>
        <w:rPr>
          <w:b/>
        </w:rPr>
        <w:t xml:space="preserve">5. Требования охраны труда </w:t>
      </w:r>
      <w:r w:rsidRPr="00CA3A4F">
        <w:rPr>
          <w:b/>
        </w:rPr>
        <w:t>по окончании работы</w:t>
      </w:r>
    </w:p>
    <w:p w:rsidR="00CA3A4F" w:rsidRDefault="00CA3A4F" w:rsidP="00CA3A4F">
      <w:pPr>
        <w:jc w:val="left"/>
      </w:pPr>
      <w:r>
        <w:t xml:space="preserve">5.1. Выключить станок и после остановки вращения ножевого вала удалить с него стружку с помощью щетки. Не сдувать стружку ртом и не сметать ее рукой. </w:t>
      </w:r>
    </w:p>
    <w:p w:rsidR="00CA3A4F" w:rsidRDefault="00CA3A4F" w:rsidP="00CA3A4F">
      <w:pPr>
        <w:jc w:val="left"/>
      </w:pPr>
      <w:r>
        <w:t xml:space="preserve"> 5.2. Провести влажную уборку помещения мастерской, выключить вытяжную вентиляцию и местные отсосы древесной пыли. </w:t>
      </w:r>
    </w:p>
    <w:p w:rsidR="00CA3A4F" w:rsidRDefault="00CA3A4F" w:rsidP="00CA3A4F">
      <w:pPr>
        <w:jc w:val="left"/>
      </w:pPr>
      <w:r>
        <w:t xml:space="preserve"> 5.3. Снять спецодежду, принять душ или тщательно вымыть лицо и руки с мылом.</w:t>
      </w:r>
    </w:p>
    <w:p w:rsidR="006953A8" w:rsidRDefault="006953A8" w:rsidP="00B82047">
      <w:pPr>
        <w:jc w:val="left"/>
      </w:pPr>
    </w:p>
    <w:p w:rsidR="003B32FA" w:rsidRDefault="003B32FA" w:rsidP="003B32FA">
      <w:pPr>
        <w:jc w:val="center"/>
        <w:rPr>
          <w:b/>
        </w:rPr>
      </w:pPr>
    </w:p>
    <w:sectPr w:rsidR="003B32FA" w:rsidSect="009B24F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E78C2"/>
    <w:multiLevelType w:val="multilevel"/>
    <w:tmpl w:val="196C8C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 w15:restartNumberingAfterBreak="0">
    <w:nsid w:val="1F1C2687"/>
    <w:multiLevelType w:val="multilevel"/>
    <w:tmpl w:val="6A5A844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8" w15:restartNumberingAfterBreak="0">
    <w:nsid w:val="31135591"/>
    <w:multiLevelType w:val="multilevel"/>
    <w:tmpl w:val="F7062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10"/>
        </w:tabs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0"/>
        </w:tabs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30"/>
        </w:tabs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0"/>
        </w:tabs>
        <w:ind w:left="-960" w:hanging="2160"/>
      </w:pPr>
      <w:rPr>
        <w:rFonts w:hint="default"/>
      </w:rPr>
    </w:lvl>
  </w:abstractNum>
  <w:abstractNum w:abstractNumId="9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1104A30"/>
    <w:multiLevelType w:val="hybridMultilevel"/>
    <w:tmpl w:val="92623FAE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12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13" w15:restartNumberingAfterBreak="0">
    <w:nsid w:val="4B86185B"/>
    <w:multiLevelType w:val="multilevel"/>
    <w:tmpl w:val="3A36B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BCB6BAE"/>
    <w:multiLevelType w:val="multilevel"/>
    <w:tmpl w:val="6BD2E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DF02417"/>
    <w:multiLevelType w:val="multilevel"/>
    <w:tmpl w:val="9ED618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0"/>
        </w:tabs>
        <w:ind w:left="-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5"/>
        </w:tabs>
        <w:ind w:left="-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5"/>
        </w:tabs>
        <w:ind w:left="-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10"/>
        </w:tabs>
        <w:ind w:left="-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25"/>
        </w:tabs>
        <w:ind w:left="-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"/>
        </w:tabs>
        <w:ind w:left="-840" w:hanging="2160"/>
      </w:pPr>
      <w:rPr>
        <w:rFonts w:hint="default"/>
      </w:rPr>
    </w:lvl>
  </w:abstractNum>
  <w:abstractNum w:abstractNumId="16" w15:restartNumberingAfterBreak="0">
    <w:nsid w:val="4EB52A7A"/>
    <w:multiLevelType w:val="hybridMultilevel"/>
    <w:tmpl w:val="ED1268DA"/>
    <w:lvl w:ilvl="0" w:tplc="1C5C4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8" w15:restartNumberingAfterBreak="0">
    <w:nsid w:val="540627CF"/>
    <w:multiLevelType w:val="hybridMultilevel"/>
    <w:tmpl w:val="CC1A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1" w15:restartNumberingAfterBreak="0">
    <w:nsid w:val="71A3465D"/>
    <w:multiLevelType w:val="hybridMultilevel"/>
    <w:tmpl w:val="844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A2A75"/>
    <w:multiLevelType w:val="multilevel"/>
    <w:tmpl w:val="03B8EA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4077F3F"/>
    <w:multiLevelType w:val="hybridMultilevel"/>
    <w:tmpl w:val="470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D5EF7"/>
    <w:multiLevelType w:val="multilevel"/>
    <w:tmpl w:val="D80CE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B2513D3"/>
    <w:multiLevelType w:val="multilevel"/>
    <w:tmpl w:val="5A365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num w:numId="1">
    <w:abstractNumId w:val="2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17"/>
  </w:num>
  <w:num w:numId="10">
    <w:abstractNumId w:val="7"/>
  </w:num>
  <w:num w:numId="11">
    <w:abstractNumId w:val="9"/>
  </w:num>
  <w:num w:numId="12">
    <w:abstractNumId w:val="4"/>
  </w:num>
  <w:num w:numId="13">
    <w:abstractNumId w:val="19"/>
  </w:num>
  <w:num w:numId="14">
    <w:abstractNumId w:val="2"/>
  </w:num>
  <w:num w:numId="15">
    <w:abstractNumId w:val="23"/>
  </w:num>
  <w:num w:numId="16">
    <w:abstractNumId w:val="16"/>
  </w:num>
  <w:num w:numId="17">
    <w:abstractNumId w:val="6"/>
  </w:num>
  <w:num w:numId="18">
    <w:abstractNumId w:val="21"/>
  </w:num>
  <w:num w:numId="19">
    <w:abstractNumId w:val="22"/>
  </w:num>
  <w:num w:numId="20">
    <w:abstractNumId w:val="13"/>
  </w:num>
  <w:num w:numId="21">
    <w:abstractNumId w:val="14"/>
  </w:num>
  <w:num w:numId="22">
    <w:abstractNumId w:val="24"/>
  </w:num>
  <w:num w:numId="23">
    <w:abstractNumId w:val="18"/>
  </w:num>
  <w:num w:numId="24">
    <w:abstractNumId w:val="10"/>
  </w:num>
  <w:num w:numId="25">
    <w:abstractNumId w:val="8"/>
  </w:num>
  <w:num w:numId="26">
    <w:abstractNumId w:val="25"/>
  </w:num>
  <w:num w:numId="27">
    <w:abstractNumId w:val="1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9AE"/>
    <w:rsid w:val="0001351C"/>
    <w:rsid w:val="00021706"/>
    <w:rsid w:val="00034008"/>
    <w:rsid w:val="000449A7"/>
    <w:rsid w:val="0009269B"/>
    <w:rsid w:val="00093695"/>
    <w:rsid w:val="000A43B6"/>
    <w:rsid w:val="000C5656"/>
    <w:rsid w:val="000D2597"/>
    <w:rsid w:val="001126AA"/>
    <w:rsid w:val="00120DF5"/>
    <w:rsid w:val="00130DA6"/>
    <w:rsid w:val="001D526D"/>
    <w:rsid w:val="001E517E"/>
    <w:rsid w:val="001E61F2"/>
    <w:rsid w:val="002001DB"/>
    <w:rsid w:val="00201264"/>
    <w:rsid w:val="00221925"/>
    <w:rsid w:val="002444F0"/>
    <w:rsid w:val="0025308F"/>
    <w:rsid w:val="00261ACB"/>
    <w:rsid w:val="002B3B34"/>
    <w:rsid w:val="00317CE3"/>
    <w:rsid w:val="003317DF"/>
    <w:rsid w:val="00354606"/>
    <w:rsid w:val="0036126A"/>
    <w:rsid w:val="003749A0"/>
    <w:rsid w:val="00387751"/>
    <w:rsid w:val="003B32FA"/>
    <w:rsid w:val="00415ECB"/>
    <w:rsid w:val="00425A39"/>
    <w:rsid w:val="00475E3D"/>
    <w:rsid w:val="004B5D95"/>
    <w:rsid w:val="004C1F00"/>
    <w:rsid w:val="004D6306"/>
    <w:rsid w:val="00500B83"/>
    <w:rsid w:val="00510019"/>
    <w:rsid w:val="00543C9A"/>
    <w:rsid w:val="005535B9"/>
    <w:rsid w:val="00572CFE"/>
    <w:rsid w:val="00586333"/>
    <w:rsid w:val="00596983"/>
    <w:rsid w:val="005D11C6"/>
    <w:rsid w:val="005D3663"/>
    <w:rsid w:val="005E4B69"/>
    <w:rsid w:val="00622752"/>
    <w:rsid w:val="0062633F"/>
    <w:rsid w:val="006314DE"/>
    <w:rsid w:val="00632A55"/>
    <w:rsid w:val="00643D99"/>
    <w:rsid w:val="00666F3D"/>
    <w:rsid w:val="006953A8"/>
    <w:rsid w:val="006D138B"/>
    <w:rsid w:val="007077E1"/>
    <w:rsid w:val="00707A25"/>
    <w:rsid w:val="007426A7"/>
    <w:rsid w:val="00762831"/>
    <w:rsid w:val="00763296"/>
    <w:rsid w:val="00773E76"/>
    <w:rsid w:val="00783C10"/>
    <w:rsid w:val="007C26D5"/>
    <w:rsid w:val="007C4AD9"/>
    <w:rsid w:val="007F1963"/>
    <w:rsid w:val="00802D60"/>
    <w:rsid w:val="008074F0"/>
    <w:rsid w:val="00810A4E"/>
    <w:rsid w:val="00812C4B"/>
    <w:rsid w:val="008152C0"/>
    <w:rsid w:val="00815A05"/>
    <w:rsid w:val="00833CB2"/>
    <w:rsid w:val="00842634"/>
    <w:rsid w:val="008563F5"/>
    <w:rsid w:val="0086155A"/>
    <w:rsid w:val="00874B08"/>
    <w:rsid w:val="00881FA6"/>
    <w:rsid w:val="008823A5"/>
    <w:rsid w:val="00892DBC"/>
    <w:rsid w:val="008A50A8"/>
    <w:rsid w:val="008B0D4E"/>
    <w:rsid w:val="008D1BBF"/>
    <w:rsid w:val="008D32BD"/>
    <w:rsid w:val="008F1924"/>
    <w:rsid w:val="0090044A"/>
    <w:rsid w:val="0091750C"/>
    <w:rsid w:val="0092167C"/>
    <w:rsid w:val="00946CDC"/>
    <w:rsid w:val="009613A9"/>
    <w:rsid w:val="009773A9"/>
    <w:rsid w:val="00990645"/>
    <w:rsid w:val="00992FC1"/>
    <w:rsid w:val="009A292D"/>
    <w:rsid w:val="009A6F44"/>
    <w:rsid w:val="009A71FB"/>
    <w:rsid w:val="009B24F4"/>
    <w:rsid w:val="009E4BFF"/>
    <w:rsid w:val="009F332E"/>
    <w:rsid w:val="009F52BD"/>
    <w:rsid w:val="00A13654"/>
    <w:rsid w:val="00A13D0A"/>
    <w:rsid w:val="00A15D20"/>
    <w:rsid w:val="00A33463"/>
    <w:rsid w:val="00A336C6"/>
    <w:rsid w:val="00A639E4"/>
    <w:rsid w:val="00A7100B"/>
    <w:rsid w:val="00A726F3"/>
    <w:rsid w:val="00AC48B0"/>
    <w:rsid w:val="00B171CF"/>
    <w:rsid w:val="00B203A8"/>
    <w:rsid w:val="00B213BB"/>
    <w:rsid w:val="00B269CB"/>
    <w:rsid w:val="00B60C44"/>
    <w:rsid w:val="00B77312"/>
    <w:rsid w:val="00B82047"/>
    <w:rsid w:val="00B9706E"/>
    <w:rsid w:val="00BB2854"/>
    <w:rsid w:val="00BE2B3D"/>
    <w:rsid w:val="00BE3F09"/>
    <w:rsid w:val="00C05034"/>
    <w:rsid w:val="00C21001"/>
    <w:rsid w:val="00C42FE1"/>
    <w:rsid w:val="00C814E4"/>
    <w:rsid w:val="00C93AAE"/>
    <w:rsid w:val="00CA3A4F"/>
    <w:rsid w:val="00CB231D"/>
    <w:rsid w:val="00CB4BEC"/>
    <w:rsid w:val="00CB59A0"/>
    <w:rsid w:val="00CE0E51"/>
    <w:rsid w:val="00D05AB5"/>
    <w:rsid w:val="00D071FE"/>
    <w:rsid w:val="00D23E3F"/>
    <w:rsid w:val="00D4498A"/>
    <w:rsid w:val="00D5675B"/>
    <w:rsid w:val="00D90C62"/>
    <w:rsid w:val="00DA1388"/>
    <w:rsid w:val="00DA37C5"/>
    <w:rsid w:val="00DC3307"/>
    <w:rsid w:val="00DC3E8C"/>
    <w:rsid w:val="00DF08E5"/>
    <w:rsid w:val="00E14F1D"/>
    <w:rsid w:val="00E1516A"/>
    <w:rsid w:val="00E17B8A"/>
    <w:rsid w:val="00E228CB"/>
    <w:rsid w:val="00E8273C"/>
    <w:rsid w:val="00EB749B"/>
    <w:rsid w:val="00ED5A57"/>
    <w:rsid w:val="00EE41AF"/>
    <w:rsid w:val="00F43D95"/>
    <w:rsid w:val="00F452DA"/>
    <w:rsid w:val="00F76865"/>
    <w:rsid w:val="00F966FF"/>
    <w:rsid w:val="00FC0458"/>
    <w:rsid w:val="00FC44ED"/>
    <w:rsid w:val="00FE0065"/>
    <w:rsid w:val="00FF2A17"/>
    <w:rsid w:val="00FF70DE"/>
    <w:rsid w:val="00FF7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81C9"/>
  <w15:docId w15:val="{69A006F6-9A16-4C54-9571-FD57A8AF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9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3A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9ACC-076F-4347-9BA7-7CA8D078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16</cp:revision>
  <cp:lastPrinted>2022-11-01T08:02:00Z</cp:lastPrinted>
  <dcterms:created xsi:type="dcterms:W3CDTF">2014-01-08T11:24:00Z</dcterms:created>
  <dcterms:modified xsi:type="dcterms:W3CDTF">2024-08-29T10:45:00Z</dcterms:modified>
</cp:coreProperties>
</file>